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364" w:rsidRPr="00867364" w:rsidRDefault="00867364" w:rsidP="0086736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7364">
        <w:rPr>
          <w:rFonts w:ascii="Times New Roman" w:hAnsi="Times New Roman" w:cs="Times New Roman"/>
          <w:b/>
          <w:sz w:val="32"/>
          <w:szCs w:val="32"/>
        </w:rPr>
        <w:t>БИОГРАФИЯ АБДУЛЛЫ АЛИША</w:t>
      </w:r>
    </w:p>
    <w:p w:rsidR="00D1422E" w:rsidRPr="00867364" w:rsidRDefault="00867364" w:rsidP="00867364">
      <w:pPr>
        <w:jc w:val="both"/>
        <w:rPr>
          <w:rFonts w:ascii="Times New Roman" w:hAnsi="Times New Roman" w:cs="Times New Roman"/>
          <w:sz w:val="24"/>
          <w:szCs w:val="24"/>
        </w:rPr>
      </w:pPr>
      <w:r w:rsidRPr="00867364">
        <w:rPr>
          <w:rFonts w:ascii="Times New Roman" w:hAnsi="Times New Roman" w:cs="Times New Roman"/>
          <w:sz w:val="24"/>
          <w:szCs w:val="24"/>
        </w:rPr>
        <w:t xml:space="preserve"> Абдулла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Бариевич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Алишев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известный детский татарский писатель Абдулла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родился 15 сентября 1908 года в </w:t>
      </w:r>
      <w:r w:rsidR="009026F4">
        <w:rPr>
          <w:rFonts w:ascii="Times New Roman" w:hAnsi="Times New Roman" w:cs="Times New Roman"/>
          <w:sz w:val="24"/>
          <w:szCs w:val="24"/>
        </w:rPr>
        <w:t>деревне Каюки Спасского уезда (</w:t>
      </w:r>
      <w:r w:rsidRPr="00867364">
        <w:rPr>
          <w:rFonts w:ascii="Times New Roman" w:hAnsi="Times New Roman" w:cs="Times New Roman"/>
          <w:sz w:val="24"/>
          <w:szCs w:val="24"/>
        </w:rPr>
        <w:t xml:space="preserve">ныне Спасский район) в семье крестьянина. Отец его для своего времени был достаточно образованным человеком, выписывал газеты и журналы, хорошо знал татарскую и восточную литературу, а Тукая знал наизусть, любил сочинять и рассказывать сказки. Он не доучился до муллы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те времена образование получали в медресе). Четыре года служил денщиком в царской армии, вернулся больным, почти инвалидом. Умер в 1934 году в своей деревне. Мать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Газиза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апа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сочиняла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баиты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стихи, была прекрасной сказительницей.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многочисленные стихи посвящены сыну Абдулле. Умерла она в 1961 году в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У Абдуллы рано пробудился интерес к книгам и сказкам. С 5-6 лет он начал собирать книги, буквально изводил взрослых, заставляя читать и перечитывать их. Некоторые понравившиеся книги он знал наизусть и, водя пальцем по строкам, «читал» их другим. Наконец, он начал учиться в школе. Отцу хотелось, чтобы любимый сын стал большим человеком. Он отдал 9-летнего мальчика в село Ямбухтино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( 15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км. от Каюков), которое славилось большим медресе. Здесь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усиленно стал интересоваться литературой: собирал сказки, народные изречения, песни, пословицы, поговорки, много читал, общался с учениками старших классов. После 1917 года медресе было закрыто.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пришлось вернуться в родное село. Старшая сестра Абдуллы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Закиря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апа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после прохождения кратких педагогических курсов стала учителем- воспитателем в детском приюте в селе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Бураково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После революции под приют был отдан роскошный особняк помещика.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часто бывал у сестры в приюте. А в 1919- 1921 годах он сам учился в русской школе в с.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Бураково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Ежедневно ему приходилось проделывать путь в три километра. И в 1921 году он вынужден был прервать учебу. Детство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А.Алиша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проходило в окружении живописной природы. Он очень любил природу и часто в сочинениях воспевал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красоту. Не меньше он любил народные праздники: весенний «полой»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( половодье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), традиционный сабантуй, ярмарки и базары в соседних русских селах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Бураково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Базяково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Правда, по подстрекательству религиозных фанатиков, иногда возникали ссоры, но тем не менее ничто не могло помешать общению и совместному веселью простого люда – русских и татар. Абдулла рос трудолюбивым. В хозяйстве особенно привлекало его пчеловодство. Летом в деревне дел было очень много. Вместе с отцом выходил он на сенокос, иногда и в ночную пахоту.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Габделбари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абзый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не нарадовался: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« Слава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Богу, прекрасный будет помощник». Но увидев упорное стремление сына к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учѐбе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не стал препятствовать 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отвѐз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его в город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Спасск ,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где при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педтехникуме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открылась семилетняя школа. В 1923-1927 гг. Абдулла учился здесь. Спасск находился в 25-ти км. от родной деревни. Редко приходилось бывать дома. Жил он в интернате. Всецело отдавал себя учению, много читал, принимал самое активное участие в жизни школы. Пионеры школы выпускали свою стенгазету на татарском языке, и называлась она «Алга» (Вперед). Редактором газеты был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Старательный ученик, заводила стенгазетного дела, он успевал посещать литературно- драматические кружки, участвовать в концертах, писать стихи, декламировать их, делать самодельные коньки и кататься на реке Бездне. А вечером он помогал товарищам по учебе, перед сном товарищи слушали его чудесные сказки. Преподаватель Спасской школы 2 ступени, одновременно воспитатель среди учащихся, живших в интернате, Гази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Галимович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Зарипов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в своих воспоминаниях писал, что он отчетливо помнит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: «… Небольшого роста, четырнадцатилетний Абдулла выделялся среди своих сверстников большой приветливостью к людям, скромностью, дисциплинированностью и способностями. Помню хорошо, работал у нас драматический кружок. Любознательный, пытливый Абдулла являлся </w:t>
      </w:r>
      <w:r w:rsidRPr="00867364">
        <w:rPr>
          <w:rFonts w:ascii="Times New Roman" w:hAnsi="Times New Roman" w:cs="Times New Roman"/>
          <w:sz w:val="24"/>
          <w:szCs w:val="24"/>
        </w:rPr>
        <w:lastRenderedPageBreak/>
        <w:t xml:space="preserve">членом кружка. Мы давали спектакли в Спасске, ездили в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Затон ,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где выступали перед рабочими судоремонтного завода. В Спасске в то время не было библиотеки для татар. Мы организовали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И в этой работе участвовал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.» После окончания школы семилетки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поступает сначала в Спасский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педтехникум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но 14 июня 1927 года подает заявление с просьбой об отчислении его из числа слушателей 1 курса. В то же году он поступает в Казанский землеустроительный техникум. В эти годы он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ещѐ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больше увлекается литературой: посещает литературный кружок при техникуме, является членом редколлегии газеты «Красный землеустроитель» и рукописного журнала «Новые специалисты». С 1929 года его стихи, рассказы и заметки печатаются в молодежной газете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« Кызыл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Яшьлэр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>», в журналах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Авыл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яшьлэре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>» (позднее «Колхозная молодежь»,) «Атака»,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Яналиф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» и др. В 1930 году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А.Алиш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проходит практику, работает мелиоратором в Мензелинске, только что ставшим районным центром. Вскоре между районной газетой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Игенче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» («Хлебороб») 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Алишем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устанавливается тесная связь.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стал приносить в газету стихи, статьи, стал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корреспондентом. В Мензелинске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был в гуще событий. Кроме своей основной работы он посещал драматические кружки, бывал в колхозах, выступал перед сельскими тружениками на разные темы, читал лекции, беседовал с ними, недаром шутя, он называл себя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милли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>» оратор (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милли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потатарски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«национальный»).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участвовал и в хлебозаготовках, проводил совещания селькоров, выпускал стенгазеты. И первую свою сказку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Капкорсак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патша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( «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Царь толстобрюхий»), повествующую о торжестве народа над угнетателями и царем, начал писать в Мензелинске. В конце 1930 года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приезжает в Казань и по окончании техникума работает десятником по гидротехнике на строительстве Казанской электростанции (ТЭЦ-1). В 1932-33 гг. работает техником на предприятиях коммунального строительства канализационной сети. Трудовой героизм народа он показал в своих книгах «У светлого озера»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( повесть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для взрослых ) и в сборнике очерков «Кабан побежден». С 1933 года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окончательно переходит на путь профессиональной журналистики. Начиная с 1933 года до Великой Отечественной войны, он работает в различных редакциях, занимается литературной деятельностью. С 1935 года состоял членом Союза писателей. Он был ответственным секретарем журналов «Техника», «Пионерское перо» («Пионер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калэме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») и редактором детских передач Казанского радиокомитета.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А.Алиш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был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человеком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увлекающимся. Съездив в середине 30-х годов в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Феодисию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он был так восхищен полотнами Айвазовского, что все уши прожужжал своим друзьям бесконечными рассказами о его мастерстве. И даже своего сына в его честь назвал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Айвазом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А.Алиш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–писатель разностороннего дарования. С одинаковой легкостью он брался то за повесть, то за пьесу, то за стихи, то за очерк. Увлекался то музыкой, то техникой. Но была одна страсть, которую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пронес через всю свою жизнь, и которая во многом определила его творческий путь. Это любовь к детям. Поэт, прозаик и драматург, он писал главным образом для детей. «Все свое творчество желаю посвятить детям», - говорил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Он постоянно общался с детьми. Посещая школы, библиотеки, пионерские лагеря, детские сады, где его все знали и любили, выезжал в районы Татарии.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принимал активное участие в пионерском движении Татарии. В 1933 году первым из писателей он организовал литературный кружок при Казанском центральном клубе пионеров. В 1936 году Татарский обком партии командировал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в Харьков, где первым в стране был открыт Дворец пионеров.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не только привез обстоятельный рассказ об этом дворце, но и принял активное участие в создании такого Дворца в Казани.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как детский писатель и знаток души детей уделял огромное внимание воспитанию молодой смены писателей-журналистов. Он вел большую переписку с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юнкорами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давал им добрые советы, оказывал помощь, внимание и чуткость. И неудивительно, что многие его юные друзья стали писателями, это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Самат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Шакир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Джавад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Тарземанов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Махмуд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Хусаин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</w:t>
      </w:r>
      <w:r w:rsidRPr="00867364">
        <w:rPr>
          <w:rFonts w:ascii="Times New Roman" w:hAnsi="Times New Roman" w:cs="Times New Roman"/>
          <w:sz w:val="24"/>
          <w:szCs w:val="24"/>
        </w:rPr>
        <w:lastRenderedPageBreak/>
        <w:t xml:space="preserve">др., преподавателями, научными работниками, а кружковцы – юные друзья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Харис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Якупов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Лутфулла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Фаттахов – стали известными художниками. Будучи детским писателем,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всегда внимательно относился к детям, изучал их характеры; прежде чем начать свое новое произведение, он читал их своим друзьям – детям, советовался с ними. В 1940 году выходит его книга «Мамины сказки», которые вошли в золотой фонд татарской литературы. В 1941 году была издана пьеса «Маленький узник», в которой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показывает звериное лицо фашизма. Сила воздействия его произведений очень велика. Они помогают воспитывать в детях чувство трудолюбия и товарищества, учат их любить Родину, быть мужественными и смелыми, правдивыми и справедливыми, верности данному слову, уважению к старшим. Неустанный труженик,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работал над повышением своего идейного уровня, знаний. Без отрыва от работы он учился на вечернем отделении Казанского Государственного педагогического института. Война помешала ему закончить его, он был уже на 4-ом курсе. В начале Великой Отечественной войны, как и все советские патриоты,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уходит на фронт. В конце октября 1941 года от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перестают приходить письма. Он пропал без вести. Только после войны, через несколько лет стало известно: сражаясь на фронте, в октябре 1941 года под Брянском, он попал в плен. Сейчас накопилось много свидетельств, освещающих страницы героической жизни и борьбы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Он прошел через многие лагеря, видел голод, болезни, издевательства эсесовцев, смерть. В его блокноте, переданном вместе с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моабитскими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тетрадями Муссы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после войны в Советский Союз, сохранилась хроника жизни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Там есть такие лаконичные строки: «Зиму 1941 года провели в Литве, в лагере Алитус. Там было 17 тысяч военнопленных, из них за зиму умерло 14-15 тысяч. Мне повезло, когда я работал с дровосеками, то запасся кое-чем. Мне помогло, что я не курю. В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апрелемае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1942 года нас отправили в Германию». В каких только лагерях не побывал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Встретившийся с ним в одном из лагерей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Газим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Кадыров рассказал, что однажды за какую-то незначительную провинность фашисты жестоко избили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бросили его в сырой цементный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полвал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к нему применили пытку светом – заставили всю ночь смотреть на наведенную прямо в глаза яркую электрическую лампочку. Наконец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очутился в Чехословакии, в рабочем лагере. Здесь он работал шлифовальщиком. А в августе снова вернули в концлагерь. Затем был отправлен в Польшу. Из Польши – в лагерь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Вустрау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под Берлином. Это было в начале 1943 года. Здесь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встречается с Мусой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Джалилем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Они знали друг друга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ещѐ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до войны. В плену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был руководителем подпольной группы. Из числа военнопленных гитлеровцы насильственно создавали так называемые национальные легионы: туркестанский, азербайджанский, армянский и др. В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Радоме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был организован легион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Идель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-Урал», куда входили военнопленные Поволжья. Так как значительную часть составляли татары и башкиры, его нередко называли «татарским легионом». Сорвать замысел фашистов, повернуть оружие против них, - такую задачу поставила перед собой подпольная группа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По решению подпольного комитета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дал согласие работать переводчиком в газете «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Идель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-Урал». Это дало ему доступ в типографию и позволило со временем наладить регулярное печатание антифашистских листовок. Очень скоро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их товарищи развернули активную подпольную деятельность. Рискуя жизнью,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выполнял ответственные задания подпольной организации в самом центре фашизма – Берлине. Он принимал самое активное участие в составлении и печатании антифашистских листовок. «Правой рукой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» называли его товарищи. Не смогли фашисты превратить военнопленных татар в предателей. Первый же батальон легиона, отправленный на восточный фронт, восстал еще по дороге, перебил немецких командиров и в полном составе перешел на сторону белорусских партизан. В августе 1943 года гестапо удалось напасть на след подпольщиков. По доносу предателей работа подпольной организации была </w:t>
      </w:r>
      <w:r w:rsidRPr="00867364">
        <w:rPr>
          <w:rFonts w:ascii="Times New Roman" w:hAnsi="Times New Roman" w:cs="Times New Roman"/>
          <w:sz w:val="24"/>
          <w:szCs w:val="24"/>
        </w:rPr>
        <w:lastRenderedPageBreak/>
        <w:t xml:space="preserve">раскрыта.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большинство членов подпольной группы были арестованы за несколько дней до тщательно готовящегося восстания легионов. Патриоты были брошены в Берлинскую тюрьму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Моабит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Начались пытки, бесконечные допросы, издевательства. Заключенных методично избивали, морили голодом, лишали воды. В начале 1944 года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сумел передать на волю записку, в которой говорилось, что все они арестованы, как государственные преступники, ждут суда и не надеются на благополучный исход. Он пожелал всем своим коллегам по работе счастья и просил их, если кто вернется живым на Родину, поцеловать его мальчишек. 28 января 1944 года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написал письмо родным. Это письмо вынес на волю и затем переслал в Казань сосед по камере, бельгийский патриот Эмиль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Майзон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Суд над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джалильцами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состоялся в марте 1944 года в Дрездене. После вынесения смертного приговора они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ещѐ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полгода сидели в фашистской тюрьме в Берлине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Шпандау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Казнь патриотов состоялась 25 августа 1944 года в Берлинской тюрьме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Плетцензее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Сейчас документально известно, как погибли верные сыны нашей Родины. В феврале 1968 года немецкий журналист Леон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Небенцаль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после долгих поисков нашел в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Шарлоттенбургском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загсе картотеку, куда с немецкой педантичностью записаны данные о казненных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джалильцах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Чиновник тюрьмы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Плетцензее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Глюк со слов помощника надзирателя- очевидца казни – заполнил все графы картотеки. Вот некоторые строки карточки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№ 2968: «Берлин.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Шарлоттенбург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. 26 августа 1944 г. Писатель Абдулла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Алишев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магометанин, проживающий в Казани, Дзержинского 18-19. Умер 25 августа 1944 года в 12 часов 12 минут в Берлине,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Шарлоттенбурге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Кенигсдамм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7. Умерший родился 15 сентября 1908 года в Каюки (Россия)… Причина смерти – отсечение головы». Записи в карточках- свидетельствах о смерти показывают, что 11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джалильцев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были казнены в один день и в один час. Все были обезглавлены на гильотине в течении получаса с 12ч. 06 мин.- до 12 ч. 36 мин. Казни совершались одна за другой с интервалом в 3 мин. Первым был обезглавлен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Гайнан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Курмашев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затем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Фуат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Сайфульмулюков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третьим в 12ч.12мин. –был обезглавлен Абдулла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затем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Фуат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Булатов, в 12 ч.18 мин.-Муса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затем –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остальные.Не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дрогнув, до последнего вздоха остались верными своему народу, Родине все патриоты.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было всего 36 лет, когда он погиб от рук фашистских палачей. До нас дошло всего 15 стихотворений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– лишь незначительная часть того, что было создано в тюремной камере. И каждая строка этих стихотворений дышит верностью Отчизне, священной воинской клятве. Блокнот со стихами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пройдя через множество рук, попал к бывшему военнопленному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Нигмату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Терегулову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который передал бессмертные произведения писателя на Родину. В условиях тюремной изоляции Муса и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, видимо, не имели возможности как-то общаться. Но они думали об одном и мысли их действовали в одном направлении: «Мы и в неволе – все равно в бою, </w:t>
      </w:r>
      <w:proofErr w:type="gramStart"/>
      <w:r w:rsidRPr="00867364">
        <w:rPr>
          <w:rFonts w:ascii="Times New Roman" w:hAnsi="Times New Roman" w:cs="Times New Roman"/>
          <w:sz w:val="24"/>
          <w:szCs w:val="24"/>
        </w:rPr>
        <w:t>Чтоб</w:t>
      </w:r>
      <w:proofErr w:type="gramEnd"/>
      <w:r w:rsidRPr="00867364">
        <w:rPr>
          <w:rFonts w:ascii="Times New Roman" w:hAnsi="Times New Roman" w:cs="Times New Roman"/>
          <w:sz w:val="24"/>
          <w:szCs w:val="24"/>
        </w:rPr>
        <w:t xml:space="preserve"> ни случилось, смерть мы встретим смело, И, жизнь отдав за Родину свою, Погибнем за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святое дело!» («Какою будет смерть»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А.Алиш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) Последнее письмо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А.Алиша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с фронта матери. «Дорогая мама! Посылаю тебе пламенный привет с пожеланием крепкого здоровья. Итак, мама, мы стоим у преддверья дальних дорог. Знаю, велико твое горе, но будь спокойна, жив буду-вернусь. Будет еще радостная встреча, соберутся все родные. Мама, есть у меня к тебе большая и последняя просьба: дорогих моих крошек – детей приласкай и заботься о них, как обо мне, навещай наших. За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Галимзяна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не беспокойся, он ведь работает в штабе. За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Гаптери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тоже не беспокойся. Добро, живи в спокойствии, да пусть не покинут нас твои святые пожелания. Привет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Марьяму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и всем родным. Если от </w:t>
      </w:r>
      <w:proofErr w:type="spellStart"/>
      <w:r w:rsidRPr="00867364">
        <w:rPr>
          <w:rFonts w:ascii="Times New Roman" w:hAnsi="Times New Roman" w:cs="Times New Roman"/>
          <w:sz w:val="24"/>
          <w:szCs w:val="24"/>
        </w:rPr>
        <w:t>Мубарака</w:t>
      </w:r>
      <w:proofErr w:type="spellEnd"/>
      <w:r w:rsidRPr="00867364">
        <w:rPr>
          <w:rFonts w:ascii="Times New Roman" w:hAnsi="Times New Roman" w:cs="Times New Roman"/>
          <w:sz w:val="24"/>
          <w:szCs w:val="24"/>
        </w:rPr>
        <w:t xml:space="preserve"> будет письмо, пришлите ответ немедленно. Не следует тамошних людей заставлять слишком долго ждать. Если письмо мое дойдет до вас, в тот же день напиши ответ. Ну ладно, мама. До свидания. Обнимаю тебя и целую. Твой сын. 6 </w:t>
      </w:r>
      <w:r w:rsidRPr="00867364">
        <w:rPr>
          <w:rFonts w:ascii="Times New Roman" w:hAnsi="Times New Roman" w:cs="Times New Roman"/>
          <w:sz w:val="24"/>
          <w:szCs w:val="24"/>
        </w:rPr>
        <w:lastRenderedPageBreak/>
        <w:t>августа 1941 года. В сердце мо</w:t>
      </w:r>
      <w:r w:rsidR="00BA4341">
        <w:rPr>
          <w:rFonts w:ascii="Times New Roman" w:hAnsi="Times New Roman" w:cs="Times New Roman"/>
          <w:sz w:val="24"/>
          <w:szCs w:val="24"/>
        </w:rPr>
        <w:t>ем ты пламенное чувство, мама, л</w:t>
      </w:r>
      <w:bookmarkStart w:id="0" w:name="_GoBack"/>
      <w:bookmarkEnd w:id="0"/>
      <w:r w:rsidRPr="00867364">
        <w:rPr>
          <w:rFonts w:ascii="Times New Roman" w:hAnsi="Times New Roman" w:cs="Times New Roman"/>
          <w:sz w:val="24"/>
          <w:szCs w:val="24"/>
        </w:rPr>
        <w:t>ишь о тебе думаю все время, Образ твой как будто предо мною Смотрю на него, мама, и нахожу утешение»</w:t>
      </w:r>
    </w:p>
    <w:sectPr w:rsidR="00D1422E" w:rsidRPr="00867364" w:rsidSect="0086736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7364"/>
    <w:rsid w:val="00867364"/>
    <w:rsid w:val="009026F4"/>
    <w:rsid w:val="00BA4341"/>
    <w:rsid w:val="00D1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0C6D52-6BC8-45C8-AACD-A0D2B80CB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2349</Words>
  <Characters>13390</Characters>
  <Application>Microsoft Office Word</Application>
  <DocSecurity>0</DocSecurity>
  <Lines>111</Lines>
  <Paragraphs>31</Paragraphs>
  <ScaleCrop>false</ScaleCrop>
  <Company/>
  <LinksUpToDate>false</LinksUpToDate>
  <CharactersWithSpaces>15708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Пользователь</cp:lastModifiedBy>
  <cp:revision>6</cp:revision>
  <dcterms:created xsi:type="dcterms:W3CDTF">2020-02-29T19:29:00Z</dcterms:created>
  <dcterms:modified xsi:type="dcterms:W3CDTF">2020-03-04T10:15:00Z</dcterms:modified>
</cp:coreProperties>
</file>